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A9E5" w14:textId="77777777" w:rsidR="001835FF" w:rsidRPr="001835FF" w:rsidRDefault="001835FF" w:rsidP="001835FF">
      <w:pPr>
        <w:snapToGrid w:val="0"/>
        <w:spacing w:after="0" w:line="360" w:lineRule="auto"/>
        <w:rPr>
          <w:rFonts w:ascii="仿宋_GB2312" w:eastAsia="仿宋_GB2312" w:hAnsi="宋体" w:hint="eastAsia"/>
          <w:b/>
          <w:bCs/>
          <w:sz w:val="32"/>
          <w:szCs w:val="36"/>
        </w:rPr>
      </w:pPr>
      <w:r w:rsidRPr="001835FF">
        <w:rPr>
          <w:rFonts w:ascii="仿宋_GB2312" w:eastAsia="仿宋_GB2312" w:hAnsi="宋体" w:hint="eastAsia"/>
          <w:b/>
          <w:bCs/>
          <w:sz w:val="32"/>
          <w:szCs w:val="36"/>
        </w:rPr>
        <w:t>附件1：</w:t>
      </w:r>
    </w:p>
    <w:p w14:paraId="5E1D66AB" w14:textId="608B55D9" w:rsidR="001835FF" w:rsidRPr="001835FF" w:rsidRDefault="001835FF" w:rsidP="001835FF">
      <w:pPr>
        <w:snapToGrid w:val="0"/>
        <w:spacing w:after="0" w:line="360" w:lineRule="auto"/>
        <w:jc w:val="center"/>
        <w:rPr>
          <w:rFonts w:ascii="仿宋_GB2312" w:eastAsia="仿宋_GB2312" w:hAnsi="宋体" w:hint="eastAsia"/>
          <w:b/>
          <w:bCs/>
          <w:sz w:val="32"/>
          <w:szCs w:val="36"/>
        </w:rPr>
      </w:pPr>
      <w:r w:rsidRPr="001835FF">
        <w:rPr>
          <w:rFonts w:ascii="仿宋_GB2312" w:eastAsia="仿宋_GB2312" w:hAnsi="宋体" w:hint="eastAsia"/>
          <w:b/>
          <w:bCs/>
          <w:sz w:val="32"/>
          <w:szCs w:val="36"/>
        </w:rPr>
        <w:t>2025年</w:t>
      </w:r>
      <w:r w:rsidR="00260716">
        <w:rPr>
          <w:rFonts w:ascii="仿宋_GB2312" w:eastAsia="仿宋_GB2312" w:hAnsi="宋体" w:hint="eastAsia"/>
          <w:b/>
          <w:bCs/>
          <w:sz w:val="32"/>
          <w:szCs w:val="36"/>
        </w:rPr>
        <w:t>度</w:t>
      </w:r>
      <w:r w:rsidRPr="001835FF">
        <w:rPr>
          <w:rFonts w:ascii="仿宋_GB2312" w:eastAsia="仿宋_GB2312" w:hAnsi="宋体" w:hint="eastAsia"/>
          <w:b/>
          <w:bCs/>
          <w:sz w:val="32"/>
          <w:szCs w:val="36"/>
        </w:rPr>
        <w:t>校级课题</w:t>
      </w:r>
      <w:r w:rsidR="00260716">
        <w:rPr>
          <w:rFonts w:ascii="仿宋_GB2312" w:eastAsia="仿宋_GB2312" w:hAnsi="宋体" w:hint="eastAsia"/>
          <w:b/>
          <w:bCs/>
          <w:sz w:val="32"/>
          <w:szCs w:val="36"/>
        </w:rPr>
        <w:t>申报</w:t>
      </w:r>
      <w:r w:rsidRPr="001835FF">
        <w:rPr>
          <w:rFonts w:ascii="仿宋_GB2312" w:eastAsia="仿宋_GB2312" w:hAnsi="宋体" w:hint="eastAsia"/>
          <w:b/>
          <w:bCs/>
          <w:sz w:val="32"/>
          <w:szCs w:val="36"/>
        </w:rPr>
        <w:t>指南</w:t>
      </w:r>
    </w:p>
    <w:p w14:paraId="28F89BF8" w14:textId="77777777" w:rsidR="001835FF" w:rsidRPr="001835FF" w:rsidRDefault="001835FF" w:rsidP="001835FF">
      <w:pPr>
        <w:snapToGrid w:val="0"/>
        <w:spacing w:after="0" w:line="360" w:lineRule="auto"/>
        <w:jc w:val="center"/>
        <w:rPr>
          <w:rFonts w:ascii="仿宋_GB2312" w:eastAsia="仿宋_GB2312" w:hAnsi="宋体" w:hint="eastAsia"/>
          <w:sz w:val="28"/>
          <w:szCs w:val="32"/>
        </w:rPr>
      </w:pPr>
      <w:r w:rsidRPr="001835FF">
        <w:rPr>
          <w:rFonts w:ascii="仿宋_GB2312" w:eastAsia="仿宋_GB2312" w:hAnsi="宋体" w:hint="eastAsia"/>
          <w:sz w:val="28"/>
          <w:szCs w:val="32"/>
        </w:rPr>
        <w:t>（题目可以调整方向或角度，也可以自拟选题）</w:t>
      </w:r>
    </w:p>
    <w:p w14:paraId="64843782" w14:textId="1ADD820C" w:rsidR="001835FF" w:rsidRPr="001835FF" w:rsidRDefault="001835FF" w:rsidP="001835FF">
      <w:pPr>
        <w:snapToGrid w:val="0"/>
        <w:spacing w:after="0" w:line="360" w:lineRule="auto"/>
        <w:rPr>
          <w:rFonts w:ascii="仿宋_GB2312" w:eastAsia="仿宋_GB2312" w:hAnsi="宋体" w:hint="eastAsia"/>
          <w:sz w:val="28"/>
          <w:szCs w:val="32"/>
        </w:rPr>
      </w:pPr>
    </w:p>
    <w:p w14:paraId="0D3988C8" w14:textId="505F3CB1" w:rsidR="00D51E83" w:rsidRPr="001835FF" w:rsidRDefault="00D51E83" w:rsidP="00D51E83">
      <w:pPr>
        <w:snapToGrid w:val="0"/>
        <w:spacing w:after="0" w:line="360" w:lineRule="auto"/>
        <w:rPr>
          <w:rFonts w:ascii="仿宋_GB2312" w:eastAsia="仿宋_GB2312" w:hAnsi="宋体" w:hint="eastAsia"/>
          <w:b/>
          <w:bCs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32"/>
        </w:rPr>
        <w:t>一</w:t>
      </w:r>
      <w:r w:rsidRPr="001835FF">
        <w:rPr>
          <w:rFonts w:ascii="仿宋_GB2312" w:eastAsia="仿宋_GB2312" w:hAnsi="宋体" w:hint="eastAsia"/>
          <w:b/>
          <w:bCs/>
          <w:sz w:val="28"/>
          <w:szCs w:val="32"/>
        </w:rPr>
        <w:t>、自然科学类项目选题方向</w:t>
      </w:r>
    </w:p>
    <w:p w14:paraId="73410AC3" w14:textId="77777777" w:rsidR="00D51E83" w:rsidRPr="001835FF" w:rsidRDefault="00D51E83" w:rsidP="00D51E83">
      <w:pPr>
        <w:snapToGrid w:val="0"/>
        <w:spacing w:after="0" w:line="360" w:lineRule="auto"/>
        <w:ind w:firstLineChars="200" w:firstLine="560"/>
        <w:jc w:val="both"/>
        <w:rPr>
          <w:rFonts w:ascii="仿宋_GB2312" w:eastAsia="仿宋_GB2312" w:hAnsi="宋体" w:hint="eastAsia"/>
          <w:sz w:val="28"/>
          <w:szCs w:val="32"/>
        </w:rPr>
      </w:pPr>
      <w:r w:rsidRPr="001835FF">
        <w:rPr>
          <w:rFonts w:ascii="仿宋_GB2312" w:eastAsia="仿宋_GB2312" w:hAnsi="宋体" w:hint="eastAsia"/>
          <w:sz w:val="28"/>
          <w:szCs w:val="32"/>
        </w:rPr>
        <w:t>自然科学类项目不设具体项目指南。</w:t>
      </w:r>
    </w:p>
    <w:p w14:paraId="72F1D7C1" w14:textId="76996923" w:rsidR="00D51E83" w:rsidRDefault="00D51E83" w:rsidP="00D51E83">
      <w:pPr>
        <w:snapToGrid w:val="0"/>
        <w:spacing w:after="0" w:line="360" w:lineRule="auto"/>
        <w:ind w:firstLineChars="200" w:firstLine="560"/>
        <w:jc w:val="both"/>
        <w:rPr>
          <w:rFonts w:ascii="仿宋_GB2312" w:eastAsia="仿宋_GB2312" w:hAnsi="宋体" w:hint="eastAsia"/>
          <w:sz w:val="28"/>
          <w:szCs w:val="32"/>
        </w:rPr>
      </w:pPr>
      <w:r w:rsidRPr="001835FF">
        <w:rPr>
          <w:rFonts w:ascii="仿宋_GB2312" w:eastAsia="仿宋_GB2312" w:hAnsi="宋体" w:hint="eastAsia"/>
          <w:sz w:val="28"/>
          <w:szCs w:val="32"/>
        </w:rPr>
        <w:t>申报人应</w:t>
      </w:r>
      <w:r w:rsidR="000623B8">
        <w:rPr>
          <w:rFonts w:ascii="仿宋_GB2312" w:eastAsia="仿宋_GB2312" w:hAnsi="宋体" w:hint="eastAsia"/>
          <w:sz w:val="28"/>
          <w:szCs w:val="32"/>
        </w:rPr>
        <w:t>围绕学校“</w:t>
      </w:r>
      <w:proofErr w:type="gramStart"/>
      <w:r w:rsidR="000623B8">
        <w:rPr>
          <w:rFonts w:ascii="仿宋_GB2312" w:eastAsia="仿宋_GB2312" w:hAnsi="宋体" w:hint="eastAsia"/>
          <w:sz w:val="28"/>
          <w:szCs w:val="32"/>
        </w:rPr>
        <w:t>一</w:t>
      </w:r>
      <w:proofErr w:type="gramEnd"/>
      <w:r w:rsidR="000623B8">
        <w:rPr>
          <w:rFonts w:ascii="仿宋_GB2312" w:eastAsia="仿宋_GB2312" w:hAnsi="宋体" w:hint="eastAsia"/>
          <w:sz w:val="28"/>
          <w:szCs w:val="32"/>
        </w:rPr>
        <w:t>提升三转向五重构”发展战略、</w:t>
      </w:r>
      <w:r w:rsidRPr="001835FF">
        <w:rPr>
          <w:rFonts w:ascii="仿宋_GB2312" w:eastAsia="仿宋_GB2312" w:hAnsi="宋体" w:hint="eastAsia"/>
          <w:sz w:val="28"/>
          <w:szCs w:val="32"/>
        </w:rPr>
        <w:t>紧贴</w:t>
      </w:r>
      <w:r>
        <w:rPr>
          <w:rFonts w:ascii="仿宋_GB2312" w:eastAsia="仿宋_GB2312" w:hAnsi="宋体" w:hint="eastAsia"/>
          <w:sz w:val="28"/>
          <w:szCs w:val="32"/>
        </w:rPr>
        <w:t>江苏</w:t>
      </w:r>
      <w:r w:rsidRPr="001835FF">
        <w:rPr>
          <w:rFonts w:ascii="仿宋_GB2312" w:eastAsia="仿宋_GB2312" w:hAnsi="宋体" w:hint="eastAsia"/>
          <w:sz w:val="28"/>
          <w:szCs w:val="32"/>
        </w:rPr>
        <w:t>省</w:t>
      </w:r>
      <w:r w:rsidR="00260716">
        <w:rPr>
          <w:rFonts w:ascii="仿宋_GB2312" w:eastAsia="仿宋_GB2312" w:hAnsi="宋体" w:hint="eastAsia"/>
          <w:sz w:val="28"/>
          <w:szCs w:val="32"/>
        </w:rPr>
        <w:t>“1650”产业体系、</w:t>
      </w:r>
      <w:r w:rsidRPr="001835FF">
        <w:rPr>
          <w:rFonts w:ascii="仿宋_GB2312" w:eastAsia="仿宋_GB2312" w:hAnsi="宋体" w:hint="eastAsia"/>
          <w:sz w:val="28"/>
          <w:szCs w:val="32"/>
        </w:rPr>
        <w:t>“510</w:t>
      </w:r>
      <w:r>
        <w:rPr>
          <w:rFonts w:ascii="仿宋_GB2312" w:eastAsia="仿宋_GB2312" w:hAnsi="宋体" w:hint="eastAsia"/>
          <w:sz w:val="28"/>
          <w:szCs w:val="32"/>
        </w:rPr>
        <w:t>1</w:t>
      </w:r>
      <w:r w:rsidRPr="001835FF">
        <w:rPr>
          <w:rFonts w:ascii="仿宋_GB2312" w:eastAsia="仿宋_GB2312" w:hAnsi="宋体" w:hint="eastAsia"/>
          <w:sz w:val="28"/>
          <w:szCs w:val="32"/>
        </w:rPr>
        <w:t>0”产业集群、</w:t>
      </w:r>
      <w:r>
        <w:rPr>
          <w:rFonts w:ascii="仿宋_GB2312" w:eastAsia="仿宋_GB2312" w:hAnsi="宋体" w:hint="eastAsia"/>
          <w:sz w:val="28"/>
          <w:szCs w:val="32"/>
        </w:rPr>
        <w:t>徐州</w:t>
      </w:r>
      <w:r w:rsidRPr="001835FF">
        <w:rPr>
          <w:rFonts w:ascii="仿宋_GB2312" w:eastAsia="仿宋_GB2312" w:hAnsi="宋体" w:hint="eastAsia"/>
          <w:sz w:val="28"/>
          <w:szCs w:val="32"/>
        </w:rPr>
        <w:t>市“</w:t>
      </w:r>
      <w:r>
        <w:rPr>
          <w:rFonts w:ascii="仿宋_GB2312" w:eastAsia="仿宋_GB2312" w:hAnsi="宋体" w:hint="eastAsia"/>
          <w:sz w:val="28"/>
          <w:szCs w:val="32"/>
        </w:rPr>
        <w:t>343</w:t>
      </w:r>
      <w:r w:rsidRPr="001835FF">
        <w:rPr>
          <w:rFonts w:ascii="仿宋_GB2312" w:eastAsia="仿宋_GB2312" w:hAnsi="宋体" w:hint="eastAsia"/>
          <w:sz w:val="28"/>
          <w:szCs w:val="32"/>
        </w:rPr>
        <w:t>”</w:t>
      </w:r>
      <w:r>
        <w:rPr>
          <w:rFonts w:ascii="仿宋_GB2312" w:eastAsia="仿宋_GB2312" w:hAnsi="宋体" w:hint="eastAsia"/>
          <w:sz w:val="28"/>
          <w:szCs w:val="32"/>
        </w:rPr>
        <w:t>创新</w:t>
      </w:r>
      <w:r w:rsidRPr="001835FF">
        <w:rPr>
          <w:rFonts w:ascii="仿宋_GB2312" w:eastAsia="仿宋_GB2312" w:hAnsi="宋体" w:hint="eastAsia"/>
          <w:sz w:val="28"/>
          <w:szCs w:val="32"/>
        </w:rPr>
        <w:t>产业集群拟定科技项目研究范围，深入企业</w:t>
      </w:r>
      <w:r w:rsidR="00B944CF">
        <w:rPr>
          <w:rFonts w:ascii="仿宋_GB2312" w:eastAsia="仿宋_GB2312" w:hAnsi="宋体" w:hint="eastAsia"/>
          <w:sz w:val="28"/>
          <w:szCs w:val="32"/>
        </w:rPr>
        <w:t>与</w:t>
      </w:r>
      <w:r w:rsidRPr="001835FF">
        <w:rPr>
          <w:rFonts w:ascii="仿宋_GB2312" w:eastAsia="仿宋_GB2312" w:hAnsi="宋体" w:hint="eastAsia"/>
          <w:sz w:val="28"/>
          <w:szCs w:val="32"/>
        </w:rPr>
        <w:t>行业一线开展技术创新与研发。</w:t>
      </w:r>
    </w:p>
    <w:p w14:paraId="7D030625" w14:textId="427F5D3E" w:rsidR="00D51E83" w:rsidRDefault="00D51E83" w:rsidP="00D51E83">
      <w:pPr>
        <w:snapToGrid w:val="0"/>
        <w:spacing w:after="0" w:line="360" w:lineRule="auto"/>
        <w:ind w:firstLineChars="200" w:firstLine="560"/>
        <w:jc w:val="both"/>
        <w:rPr>
          <w:rFonts w:ascii="仿宋_GB2312" w:eastAsia="仿宋_GB2312" w:hAnsi="宋体" w:hint="eastAsia"/>
          <w:sz w:val="28"/>
          <w:szCs w:val="32"/>
        </w:rPr>
      </w:pPr>
      <w:r w:rsidRPr="001835FF">
        <w:rPr>
          <w:rFonts w:ascii="仿宋_GB2312" w:eastAsia="仿宋_GB2312" w:hAnsi="宋体" w:hint="eastAsia"/>
          <w:sz w:val="28"/>
          <w:szCs w:val="32"/>
        </w:rPr>
        <w:t>学校重点支持电子信息、人工智能、</w:t>
      </w:r>
      <w:r w:rsidR="00260716">
        <w:rPr>
          <w:rFonts w:ascii="仿宋_GB2312" w:eastAsia="仿宋_GB2312" w:hAnsi="宋体" w:hint="eastAsia"/>
          <w:sz w:val="28"/>
          <w:szCs w:val="32"/>
        </w:rPr>
        <w:t>重大装备、</w:t>
      </w:r>
      <w:r w:rsidR="0074245C">
        <w:rPr>
          <w:rFonts w:ascii="仿宋_GB2312" w:eastAsia="仿宋_GB2312" w:hAnsi="宋体" w:hint="eastAsia"/>
          <w:sz w:val="28"/>
          <w:szCs w:val="32"/>
        </w:rPr>
        <w:t>特种机器人、</w:t>
      </w:r>
      <w:r w:rsidRPr="001835FF">
        <w:rPr>
          <w:rFonts w:ascii="仿宋_GB2312" w:eastAsia="仿宋_GB2312" w:hAnsi="宋体" w:hint="eastAsia"/>
          <w:sz w:val="28"/>
          <w:szCs w:val="32"/>
        </w:rPr>
        <w:t>新能源</w:t>
      </w:r>
      <w:r w:rsidR="0074245C">
        <w:rPr>
          <w:rFonts w:ascii="仿宋_GB2312" w:eastAsia="仿宋_GB2312" w:hAnsi="宋体" w:hint="eastAsia"/>
          <w:sz w:val="28"/>
          <w:szCs w:val="32"/>
        </w:rPr>
        <w:t>与储能</w:t>
      </w:r>
      <w:r w:rsidRPr="001835FF">
        <w:rPr>
          <w:rFonts w:ascii="仿宋_GB2312" w:eastAsia="仿宋_GB2312" w:hAnsi="宋体" w:hint="eastAsia"/>
          <w:sz w:val="28"/>
          <w:szCs w:val="32"/>
        </w:rPr>
        <w:t>、新材料、</w:t>
      </w:r>
      <w:r w:rsidR="002E34C9">
        <w:rPr>
          <w:rFonts w:ascii="仿宋_GB2312" w:eastAsia="仿宋_GB2312" w:hAnsi="宋体" w:hint="eastAsia"/>
          <w:sz w:val="28"/>
          <w:szCs w:val="32"/>
        </w:rPr>
        <w:t>工程机械</w:t>
      </w:r>
      <w:r w:rsidRPr="001835FF">
        <w:rPr>
          <w:rFonts w:ascii="仿宋_GB2312" w:eastAsia="仿宋_GB2312" w:hAnsi="宋体" w:hint="eastAsia"/>
          <w:sz w:val="28"/>
          <w:szCs w:val="32"/>
        </w:rPr>
        <w:t>、</w:t>
      </w:r>
      <w:r w:rsidR="002E34C9">
        <w:rPr>
          <w:rFonts w:ascii="仿宋_GB2312" w:eastAsia="仿宋_GB2312" w:hAnsi="宋体" w:hint="eastAsia"/>
          <w:sz w:val="28"/>
          <w:szCs w:val="32"/>
        </w:rPr>
        <w:t>城市更新、</w:t>
      </w:r>
      <w:r>
        <w:rPr>
          <w:rFonts w:ascii="仿宋_GB2312" w:eastAsia="仿宋_GB2312" w:hAnsi="宋体" w:hint="eastAsia"/>
          <w:sz w:val="28"/>
          <w:szCs w:val="32"/>
        </w:rPr>
        <w:t>智能建造、</w:t>
      </w:r>
      <w:r w:rsidRPr="001835FF">
        <w:rPr>
          <w:rFonts w:ascii="仿宋_GB2312" w:eastAsia="仿宋_GB2312" w:hAnsi="宋体" w:hint="eastAsia"/>
          <w:sz w:val="28"/>
          <w:szCs w:val="32"/>
        </w:rPr>
        <w:t>绿色建材、</w:t>
      </w:r>
      <w:r w:rsidR="002E34C9">
        <w:rPr>
          <w:rFonts w:ascii="仿宋_GB2312" w:eastAsia="仿宋_GB2312" w:hAnsi="宋体" w:hint="eastAsia"/>
          <w:sz w:val="28"/>
          <w:szCs w:val="32"/>
        </w:rPr>
        <w:t>生态环保、</w:t>
      </w:r>
      <w:proofErr w:type="gramStart"/>
      <w:r w:rsidRPr="001835FF">
        <w:rPr>
          <w:rFonts w:ascii="仿宋_GB2312" w:eastAsia="仿宋_GB2312" w:hAnsi="宋体" w:hint="eastAsia"/>
          <w:sz w:val="28"/>
          <w:szCs w:val="32"/>
        </w:rPr>
        <w:t>低空经济</w:t>
      </w:r>
      <w:proofErr w:type="gramEnd"/>
      <w:r w:rsidRPr="001835FF">
        <w:rPr>
          <w:rFonts w:ascii="仿宋_GB2312" w:eastAsia="仿宋_GB2312" w:hAnsi="宋体" w:hint="eastAsia"/>
          <w:sz w:val="28"/>
          <w:szCs w:val="32"/>
        </w:rPr>
        <w:t>等</w:t>
      </w:r>
      <w:r w:rsidR="00187911">
        <w:rPr>
          <w:rFonts w:ascii="仿宋_GB2312" w:eastAsia="仿宋_GB2312" w:hAnsi="宋体" w:hint="eastAsia"/>
          <w:sz w:val="28"/>
          <w:szCs w:val="32"/>
        </w:rPr>
        <w:t>领域</w:t>
      </w:r>
      <w:r w:rsidRPr="001835FF">
        <w:rPr>
          <w:rFonts w:ascii="仿宋_GB2312" w:eastAsia="仿宋_GB2312" w:hAnsi="宋体" w:hint="eastAsia"/>
          <w:sz w:val="28"/>
          <w:szCs w:val="32"/>
        </w:rPr>
        <w:t>的科技项目研究。</w:t>
      </w:r>
    </w:p>
    <w:p w14:paraId="3D20EB9E" w14:textId="6218BD77" w:rsidR="001835FF" w:rsidRPr="001835FF" w:rsidRDefault="00D51E83" w:rsidP="00D51E83">
      <w:pPr>
        <w:snapToGrid w:val="0"/>
        <w:spacing w:after="0" w:line="360" w:lineRule="auto"/>
        <w:rPr>
          <w:rFonts w:ascii="仿宋_GB2312" w:eastAsia="仿宋_GB2312" w:hAnsi="宋体" w:hint="eastAsia"/>
          <w:b/>
          <w:bCs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32"/>
        </w:rPr>
        <w:t>二</w:t>
      </w:r>
      <w:r w:rsidR="001835FF" w:rsidRPr="001835FF">
        <w:rPr>
          <w:rFonts w:ascii="仿宋_GB2312" w:eastAsia="仿宋_GB2312" w:hAnsi="宋体" w:hint="eastAsia"/>
          <w:b/>
          <w:bCs/>
          <w:sz w:val="28"/>
          <w:szCs w:val="32"/>
        </w:rPr>
        <w:t>、人文与社会科学类项目选题</w:t>
      </w:r>
    </w:p>
    <w:p w14:paraId="35B94C6E" w14:textId="77777777" w:rsidR="00EE2564" w:rsidRDefault="009A4663" w:rsidP="00732D3D">
      <w:pPr>
        <w:snapToGrid w:val="0"/>
        <w:spacing w:after="0" w:line="360" w:lineRule="auto"/>
        <w:ind w:firstLineChars="200" w:firstLine="560"/>
        <w:jc w:val="both"/>
        <w:rPr>
          <w:rFonts w:ascii="仿宋_GB2312" w:eastAsia="仿宋_GB2312" w:hAnsi="宋体" w:hint="eastAsia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人</w:t>
      </w:r>
      <w:r w:rsidRPr="009A4663">
        <w:rPr>
          <w:rFonts w:ascii="仿宋_GB2312" w:eastAsia="仿宋_GB2312" w:hAnsi="宋体" w:hint="eastAsia"/>
          <w:sz w:val="28"/>
          <w:szCs w:val="32"/>
        </w:rPr>
        <w:t>文与社会科学类</w:t>
      </w:r>
      <w:r>
        <w:rPr>
          <w:rFonts w:ascii="仿宋_GB2312" w:eastAsia="仿宋_GB2312" w:hAnsi="宋体" w:hint="eastAsia"/>
          <w:sz w:val="28"/>
          <w:szCs w:val="32"/>
        </w:rPr>
        <w:t>项目不设具体项目指南。</w:t>
      </w:r>
    </w:p>
    <w:p w14:paraId="070B40F8" w14:textId="7B0CB704" w:rsidR="001835FF" w:rsidRDefault="00EE2564" w:rsidP="00732D3D">
      <w:pPr>
        <w:snapToGrid w:val="0"/>
        <w:spacing w:after="0" w:line="360" w:lineRule="auto"/>
        <w:ind w:firstLineChars="200" w:firstLine="560"/>
        <w:jc w:val="both"/>
        <w:rPr>
          <w:rFonts w:ascii="仿宋_GB2312" w:eastAsia="仿宋_GB2312" w:hAnsi="宋体" w:hint="eastAsia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申报人应</w:t>
      </w:r>
      <w:r w:rsidR="00F417E2">
        <w:rPr>
          <w:rFonts w:ascii="仿宋_GB2312" w:eastAsia="仿宋_GB2312" w:hAnsi="宋体" w:hint="eastAsia"/>
          <w:sz w:val="28"/>
          <w:szCs w:val="32"/>
        </w:rPr>
        <w:t>围绕</w:t>
      </w:r>
      <w:r w:rsidR="00854068">
        <w:rPr>
          <w:rFonts w:ascii="仿宋_GB2312" w:eastAsia="仿宋_GB2312" w:hAnsi="宋体" w:hint="eastAsia"/>
          <w:sz w:val="28"/>
          <w:szCs w:val="32"/>
        </w:rPr>
        <w:t>地方经济</w:t>
      </w:r>
      <w:r w:rsidR="00187911">
        <w:rPr>
          <w:rFonts w:ascii="仿宋_GB2312" w:eastAsia="仿宋_GB2312" w:hAnsi="宋体" w:hint="eastAsia"/>
          <w:sz w:val="28"/>
          <w:szCs w:val="32"/>
        </w:rPr>
        <w:t>发展</w:t>
      </w:r>
      <w:r w:rsidR="00854068">
        <w:rPr>
          <w:rFonts w:ascii="仿宋_GB2312" w:eastAsia="仿宋_GB2312" w:hAnsi="宋体" w:hint="eastAsia"/>
          <w:sz w:val="28"/>
          <w:szCs w:val="32"/>
        </w:rPr>
        <w:t>和学校</w:t>
      </w:r>
      <w:r w:rsidR="00187911">
        <w:rPr>
          <w:rFonts w:ascii="仿宋_GB2312" w:eastAsia="仿宋_GB2312" w:hAnsi="宋体" w:hint="eastAsia"/>
          <w:sz w:val="28"/>
          <w:szCs w:val="32"/>
        </w:rPr>
        <w:t>建设重点</w:t>
      </w:r>
      <w:r w:rsidR="00854068">
        <w:rPr>
          <w:rFonts w:ascii="仿宋_GB2312" w:eastAsia="仿宋_GB2312" w:hAnsi="宋体" w:hint="eastAsia"/>
          <w:sz w:val="28"/>
          <w:szCs w:val="32"/>
        </w:rPr>
        <w:t>关</w:t>
      </w:r>
      <w:r w:rsidR="00187911">
        <w:rPr>
          <w:rFonts w:ascii="仿宋_GB2312" w:eastAsia="仿宋_GB2312" w:hAnsi="宋体" w:hint="eastAsia"/>
          <w:sz w:val="28"/>
          <w:szCs w:val="32"/>
        </w:rPr>
        <w:t>切</w:t>
      </w:r>
      <w:r w:rsidR="00854068">
        <w:rPr>
          <w:rFonts w:ascii="仿宋_GB2312" w:eastAsia="仿宋_GB2312" w:hAnsi="宋体" w:hint="eastAsia"/>
          <w:sz w:val="28"/>
          <w:szCs w:val="32"/>
        </w:rPr>
        <w:t>问题，</w:t>
      </w:r>
      <w:r w:rsidR="00187911">
        <w:rPr>
          <w:rFonts w:ascii="仿宋_GB2312" w:eastAsia="仿宋_GB2312" w:hAnsi="宋体" w:hint="eastAsia"/>
          <w:sz w:val="28"/>
          <w:szCs w:val="32"/>
        </w:rPr>
        <w:t>研究范围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包括但不限于</w:t>
      </w:r>
      <w:r w:rsidR="00732D3D">
        <w:rPr>
          <w:rFonts w:ascii="仿宋_GB2312" w:eastAsia="仿宋_GB2312" w:hAnsi="宋体" w:hint="eastAsia"/>
          <w:sz w:val="28"/>
          <w:szCs w:val="32"/>
        </w:rPr>
        <w:t>：学校“</w:t>
      </w:r>
      <w:proofErr w:type="gramStart"/>
      <w:r w:rsidR="00732D3D">
        <w:rPr>
          <w:rFonts w:ascii="仿宋_GB2312" w:eastAsia="仿宋_GB2312" w:hAnsi="宋体" w:hint="eastAsia"/>
          <w:sz w:val="28"/>
          <w:szCs w:val="32"/>
        </w:rPr>
        <w:t>一</w:t>
      </w:r>
      <w:proofErr w:type="gramEnd"/>
      <w:r w:rsidR="00732D3D">
        <w:rPr>
          <w:rFonts w:ascii="仿宋_GB2312" w:eastAsia="仿宋_GB2312" w:hAnsi="宋体" w:hint="eastAsia"/>
          <w:sz w:val="28"/>
          <w:szCs w:val="32"/>
        </w:rPr>
        <w:t>提升三转向五重构”发展战略、</w:t>
      </w:r>
      <w:r w:rsidR="00005EE0">
        <w:rPr>
          <w:rFonts w:ascii="仿宋_GB2312" w:eastAsia="仿宋_GB2312" w:hAnsi="宋体" w:hint="eastAsia"/>
          <w:sz w:val="28"/>
          <w:szCs w:val="32"/>
        </w:rPr>
        <w:t>“人工智能+”行动计划、</w:t>
      </w:r>
      <w:r w:rsidR="002415F1">
        <w:rPr>
          <w:rFonts w:ascii="仿宋_GB2312" w:eastAsia="仿宋_GB2312" w:hAnsi="宋体" w:hint="eastAsia"/>
          <w:sz w:val="28"/>
          <w:szCs w:val="32"/>
        </w:rPr>
        <w:t>非遗文化传承、银发经济</w:t>
      </w:r>
      <w:r w:rsidR="00187911">
        <w:rPr>
          <w:rFonts w:ascii="仿宋_GB2312" w:eastAsia="仿宋_GB2312" w:hAnsi="宋体" w:hint="eastAsia"/>
          <w:sz w:val="28"/>
          <w:szCs w:val="32"/>
        </w:rPr>
        <w:t>发展</w:t>
      </w:r>
      <w:r w:rsidR="002415F1">
        <w:rPr>
          <w:rFonts w:ascii="仿宋_GB2312" w:eastAsia="仿宋_GB2312" w:hAnsi="宋体" w:hint="eastAsia"/>
          <w:sz w:val="28"/>
          <w:szCs w:val="32"/>
        </w:rPr>
        <w:t>、下沉县域办学</w:t>
      </w:r>
      <w:r w:rsidR="00187911">
        <w:rPr>
          <w:rFonts w:ascii="仿宋_GB2312" w:eastAsia="仿宋_GB2312" w:hAnsi="宋体" w:hint="eastAsia"/>
          <w:sz w:val="28"/>
          <w:szCs w:val="32"/>
        </w:rPr>
        <w:t>实践</w:t>
      </w:r>
      <w:r w:rsidR="002415F1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产教融合深化</w:t>
      </w:r>
      <w:r w:rsidR="00732D3D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专业转型升级</w:t>
      </w:r>
      <w:r w:rsidR="00732D3D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技术技能创新</w:t>
      </w:r>
      <w:r w:rsidR="00732D3D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人才培养改革</w:t>
      </w:r>
      <w:r w:rsidR="00732D3D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治理能力提升</w:t>
      </w:r>
      <w:r w:rsidR="00732D3D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校园生态建设</w:t>
      </w:r>
      <w:r w:rsidR="00732D3D">
        <w:rPr>
          <w:rFonts w:ascii="仿宋_GB2312" w:eastAsia="仿宋_GB2312" w:hAnsi="宋体" w:hint="eastAsia"/>
          <w:sz w:val="28"/>
          <w:szCs w:val="32"/>
        </w:rPr>
        <w:t>、</w:t>
      </w:r>
      <w:r w:rsidR="00732D3D" w:rsidRPr="009A4663">
        <w:rPr>
          <w:rFonts w:ascii="仿宋_GB2312" w:eastAsia="仿宋_GB2312" w:hAnsi="宋体" w:hint="eastAsia"/>
          <w:sz w:val="28"/>
          <w:szCs w:val="32"/>
        </w:rPr>
        <w:t>社会服务拓展</w:t>
      </w:r>
      <w:r w:rsidR="00732D3D">
        <w:rPr>
          <w:rFonts w:ascii="仿宋_GB2312" w:eastAsia="仿宋_GB2312" w:hAnsi="宋体" w:hint="eastAsia"/>
          <w:sz w:val="28"/>
          <w:szCs w:val="32"/>
        </w:rPr>
        <w:t>等热点</w:t>
      </w:r>
      <w:r w:rsidR="00187911">
        <w:rPr>
          <w:rFonts w:ascii="仿宋_GB2312" w:eastAsia="仿宋_GB2312" w:hAnsi="宋体" w:hint="eastAsia"/>
          <w:sz w:val="28"/>
          <w:szCs w:val="32"/>
        </w:rPr>
        <w:t>领域</w:t>
      </w:r>
      <w:r w:rsidR="00732D3D">
        <w:rPr>
          <w:rFonts w:ascii="仿宋_GB2312" w:eastAsia="仿宋_GB2312" w:hAnsi="宋体" w:hint="eastAsia"/>
          <w:sz w:val="28"/>
          <w:szCs w:val="32"/>
        </w:rPr>
        <w:t>。</w:t>
      </w:r>
    </w:p>
    <w:p w14:paraId="79320BDB" w14:textId="2359B908" w:rsidR="00EE2564" w:rsidRPr="001835FF" w:rsidRDefault="00EE2564" w:rsidP="00732D3D">
      <w:pPr>
        <w:snapToGrid w:val="0"/>
        <w:spacing w:after="0" w:line="360" w:lineRule="auto"/>
        <w:ind w:firstLineChars="200" w:firstLine="560"/>
        <w:jc w:val="both"/>
        <w:rPr>
          <w:rFonts w:ascii="仿宋_GB2312" w:eastAsia="仿宋_GB2312" w:hAnsi="宋体" w:hint="eastAsia"/>
          <w:sz w:val="24"/>
          <w:szCs w:val="28"/>
        </w:rPr>
      </w:pPr>
      <w:r>
        <w:rPr>
          <w:rFonts w:ascii="仿宋_GB2312" w:eastAsia="仿宋_GB2312" w:hAnsi="宋体" w:hint="eastAsia"/>
          <w:sz w:val="28"/>
          <w:szCs w:val="32"/>
        </w:rPr>
        <w:t>课题</w:t>
      </w:r>
      <w:r w:rsidR="00187911">
        <w:rPr>
          <w:rFonts w:ascii="仿宋_GB2312" w:eastAsia="仿宋_GB2312" w:hAnsi="宋体" w:hint="eastAsia"/>
          <w:sz w:val="28"/>
          <w:szCs w:val="32"/>
        </w:rPr>
        <w:t>研究</w:t>
      </w:r>
      <w:r w:rsidR="00F417E2" w:rsidRPr="00F417E2">
        <w:rPr>
          <w:rFonts w:ascii="仿宋_GB2312" w:eastAsia="仿宋_GB2312" w:hAnsi="宋体" w:hint="eastAsia"/>
          <w:sz w:val="28"/>
          <w:szCs w:val="32"/>
        </w:rPr>
        <w:t>应立足学校发展实际需求，</w:t>
      </w:r>
      <w:r>
        <w:rPr>
          <w:rFonts w:ascii="仿宋_GB2312" w:eastAsia="仿宋_GB2312" w:hAnsi="宋体" w:hint="eastAsia"/>
          <w:sz w:val="28"/>
          <w:szCs w:val="32"/>
        </w:rPr>
        <w:t>着力</w:t>
      </w:r>
      <w:r w:rsidR="00F417E2">
        <w:rPr>
          <w:rFonts w:ascii="仿宋_GB2312" w:eastAsia="仿宋_GB2312" w:hAnsi="宋体" w:hint="eastAsia"/>
          <w:sz w:val="28"/>
          <w:szCs w:val="32"/>
        </w:rPr>
        <w:t>解决</w:t>
      </w:r>
      <w:r w:rsidR="00623213" w:rsidRPr="00623213">
        <w:rPr>
          <w:rFonts w:ascii="仿宋_GB2312" w:eastAsia="仿宋_GB2312" w:hAnsi="宋体" w:hint="eastAsia"/>
          <w:sz w:val="28"/>
          <w:szCs w:val="32"/>
        </w:rPr>
        <w:t>“</w:t>
      </w:r>
      <w:proofErr w:type="gramStart"/>
      <w:r w:rsidR="00623213" w:rsidRPr="00623213">
        <w:rPr>
          <w:rFonts w:ascii="仿宋_GB2312" w:eastAsia="仿宋_GB2312" w:hAnsi="宋体" w:hint="eastAsia"/>
          <w:sz w:val="28"/>
          <w:szCs w:val="32"/>
        </w:rPr>
        <w:t>一</w:t>
      </w:r>
      <w:proofErr w:type="gramEnd"/>
      <w:r w:rsidR="00623213" w:rsidRPr="00623213">
        <w:rPr>
          <w:rFonts w:ascii="仿宋_GB2312" w:eastAsia="仿宋_GB2312" w:hAnsi="宋体" w:hint="eastAsia"/>
          <w:sz w:val="28"/>
          <w:szCs w:val="32"/>
        </w:rPr>
        <w:t>提升三转向五重构”</w:t>
      </w:r>
      <w:r>
        <w:rPr>
          <w:rFonts w:ascii="仿宋_GB2312" w:eastAsia="仿宋_GB2312" w:hAnsi="宋体" w:hint="eastAsia"/>
          <w:sz w:val="28"/>
          <w:szCs w:val="32"/>
        </w:rPr>
        <w:t>转型发展、</w:t>
      </w:r>
      <w:r w:rsidR="002415F1">
        <w:rPr>
          <w:rFonts w:ascii="仿宋_GB2312" w:eastAsia="仿宋_GB2312" w:hAnsi="宋体" w:hint="eastAsia"/>
          <w:sz w:val="28"/>
          <w:szCs w:val="32"/>
        </w:rPr>
        <w:t>职业本科办学</w:t>
      </w:r>
      <w:r w:rsidR="00187911">
        <w:rPr>
          <w:rFonts w:ascii="仿宋_GB2312" w:eastAsia="仿宋_GB2312" w:hAnsi="宋体" w:hint="eastAsia"/>
          <w:sz w:val="28"/>
          <w:szCs w:val="32"/>
        </w:rPr>
        <w:t>质量</w:t>
      </w:r>
      <w:r w:rsidR="00724FA7">
        <w:rPr>
          <w:rFonts w:ascii="仿宋_GB2312" w:eastAsia="仿宋_GB2312" w:hAnsi="宋体" w:hint="eastAsia"/>
          <w:sz w:val="28"/>
          <w:szCs w:val="32"/>
        </w:rPr>
        <w:t>提升、</w:t>
      </w:r>
      <w:r w:rsidR="00623213">
        <w:rPr>
          <w:rFonts w:ascii="仿宋_GB2312" w:eastAsia="仿宋_GB2312" w:hAnsi="宋体" w:hint="eastAsia"/>
          <w:sz w:val="28"/>
          <w:szCs w:val="32"/>
        </w:rPr>
        <w:t>第二批</w:t>
      </w:r>
      <w:r>
        <w:rPr>
          <w:rFonts w:ascii="仿宋_GB2312" w:eastAsia="仿宋_GB2312" w:hAnsi="宋体" w:hint="eastAsia"/>
          <w:sz w:val="28"/>
          <w:szCs w:val="32"/>
        </w:rPr>
        <w:t>“双高</w:t>
      </w:r>
      <w:r w:rsidR="00623213">
        <w:rPr>
          <w:rFonts w:ascii="仿宋_GB2312" w:eastAsia="仿宋_GB2312" w:hAnsi="宋体" w:hint="eastAsia"/>
          <w:sz w:val="28"/>
          <w:szCs w:val="32"/>
        </w:rPr>
        <w:t>计划</w:t>
      </w:r>
      <w:r>
        <w:rPr>
          <w:rFonts w:ascii="仿宋_GB2312" w:eastAsia="仿宋_GB2312" w:hAnsi="宋体" w:hint="eastAsia"/>
          <w:sz w:val="28"/>
          <w:szCs w:val="32"/>
        </w:rPr>
        <w:t>”建设及学校高质量发展过程中</w:t>
      </w:r>
      <w:r w:rsidR="00187911">
        <w:rPr>
          <w:rFonts w:ascii="仿宋_GB2312" w:eastAsia="仿宋_GB2312" w:hAnsi="宋体" w:hint="eastAsia"/>
          <w:sz w:val="28"/>
          <w:szCs w:val="32"/>
        </w:rPr>
        <w:t>面临</w:t>
      </w:r>
      <w:r>
        <w:rPr>
          <w:rFonts w:ascii="仿宋_GB2312" w:eastAsia="仿宋_GB2312" w:hAnsi="宋体" w:hint="eastAsia"/>
          <w:sz w:val="28"/>
          <w:szCs w:val="32"/>
        </w:rPr>
        <w:t>的问题。</w:t>
      </w:r>
    </w:p>
    <w:p w14:paraId="62520885" w14:textId="7D3919F0" w:rsidR="007F084B" w:rsidRPr="001835FF" w:rsidRDefault="007F084B" w:rsidP="007F084B">
      <w:pPr>
        <w:snapToGrid w:val="0"/>
        <w:spacing w:after="0" w:line="360" w:lineRule="auto"/>
        <w:rPr>
          <w:rFonts w:ascii="仿宋_GB2312" w:eastAsia="仿宋_GB2312" w:hAnsi="宋体" w:hint="eastAsia"/>
          <w:b/>
          <w:bCs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32"/>
        </w:rPr>
        <w:t>三</w:t>
      </w:r>
      <w:r w:rsidRPr="001835FF">
        <w:rPr>
          <w:rFonts w:ascii="仿宋_GB2312" w:eastAsia="仿宋_GB2312" w:hAnsi="宋体" w:hint="eastAsia"/>
          <w:b/>
          <w:bCs/>
          <w:sz w:val="28"/>
          <w:szCs w:val="32"/>
        </w:rPr>
        <w:t>、</w:t>
      </w:r>
      <w:proofErr w:type="gramStart"/>
      <w:r w:rsidR="00623213">
        <w:rPr>
          <w:rFonts w:ascii="仿宋_GB2312" w:eastAsia="仿宋_GB2312" w:hAnsi="宋体" w:hint="eastAsia"/>
          <w:b/>
          <w:bCs/>
          <w:sz w:val="28"/>
          <w:szCs w:val="32"/>
        </w:rPr>
        <w:t>学工</w:t>
      </w:r>
      <w:r>
        <w:rPr>
          <w:rFonts w:ascii="仿宋_GB2312" w:eastAsia="仿宋_GB2312" w:hAnsi="宋体" w:hint="eastAsia"/>
          <w:b/>
          <w:bCs/>
          <w:sz w:val="28"/>
          <w:szCs w:val="32"/>
        </w:rPr>
        <w:t>专项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32"/>
        </w:rPr>
        <w:t>课题</w:t>
      </w:r>
      <w:r w:rsidRPr="001835FF">
        <w:rPr>
          <w:rFonts w:ascii="仿宋_GB2312" w:eastAsia="仿宋_GB2312" w:hAnsi="宋体" w:hint="eastAsia"/>
          <w:b/>
          <w:bCs/>
          <w:sz w:val="28"/>
          <w:szCs w:val="32"/>
        </w:rPr>
        <w:t>选题方向</w:t>
      </w:r>
    </w:p>
    <w:p w14:paraId="68B5109D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1.职业院校</w:t>
      </w:r>
      <w:proofErr w:type="gramStart"/>
      <w:r w:rsidRPr="00CB14D8">
        <w:rPr>
          <w:rFonts w:ascii="仿宋_GB2312" w:eastAsia="仿宋_GB2312" w:hAnsi="宋体" w:hint="eastAsia"/>
          <w:sz w:val="28"/>
          <w:szCs w:val="32"/>
        </w:rPr>
        <w:t>校</w:t>
      </w:r>
      <w:proofErr w:type="gramEnd"/>
      <w:r w:rsidRPr="00CB14D8">
        <w:rPr>
          <w:rFonts w:ascii="仿宋_GB2312" w:eastAsia="仿宋_GB2312" w:hAnsi="宋体" w:hint="eastAsia"/>
          <w:sz w:val="28"/>
          <w:szCs w:val="32"/>
        </w:rPr>
        <w:t>企合作开展学生思想政治教育的主体、内容、方式创新研究</w:t>
      </w:r>
    </w:p>
    <w:p w14:paraId="054B4A47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lastRenderedPageBreak/>
        <w:t>2.教育家精神与企业家精神融合机制与</w:t>
      </w:r>
      <w:proofErr w:type="gramStart"/>
      <w:r w:rsidRPr="00CB14D8">
        <w:rPr>
          <w:rFonts w:ascii="仿宋_GB2312" w:eastAsia="仿宋_GB2312" w:hAnsi="宋体" w:hint="eastAsia"/>
          <w:sz w:val="28"/>
          <w:szCs w:val="32"/>
        </w:rPr>
        <w:t>思政教育</w:t>
      </w:r>
      <w:proofErr w:type="gramEnd"/>
      <w:r w:rsidRPr="00CB14D8">
        <w:rPr>
          <w:rFonts w:ascii="仿宋_GB2312" w:eastAsia="仿宋_GB2312" w:hAnsi="宋体" w:hint="eastAsia"/>
          <w:sz w:val="28"/>
          <w:szCs w:val="32"/>
        </w:rPr>
        <w:t>实施路径创新研究</w:t>
      </w:r>
    </w:p>
    <w:p w14:paraId="346D4735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3.基于人工智能的高职学生网络行为监测与正向引导策略研究</w:t>
      </w:r>
    </w:p>
    <w:p w14:paraId="5F5185AF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4.移动互联网时代学生学习动力激发机制与路径创新研究</w:t>
      </w:r>
    </w:p>
    <w:p w14:paraId="558264B6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5.高职院校学生心理健康教育工作的创新与实践研究</w:t>
      </w:r>
    </w:p>
    <w:p w14:paraId="065E87AB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6.高职院校学生发展性资助的路径创新研究</w:t>
      </w:r>
    </w:p>
    <w:p w14:paraId="73874DA9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7.基于学情和专业的高职院校学生“五育并举”培养体系的创新构建研究</w:t>
      </w:r>
    </w:p>
    <w:p w14:paraId="28BB427C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8.高职院校学生综合素质评价体系的构建与应用研究</w:t>
      </w:r>
    </w:p>
    <w:p w14:paraId="32F24CB7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9.一站</w:t>
      </w:r>
      <w:proofErr w:type="gramStart"/>
      <w:r w:rsidRPr="00CB14D8">
        <w:rPr>
          <w:rFonts w:ascii="仿宋_GB2312" w:eastAsia="仿宋_GB2312" w:hAnsi="宋体" w:hint="eastAsia"/>
          <w:sz w:val="28"/>
          <w:szCs w:val="32"/>
        </w:rPr>
        <w:t>式学生</w:t>
      </w:r>
      <w:proofErr w:type="gramEnd"/>
      <w:r w:rsidRPr="00CB14D8">
        <w:rPr>
          <w:rFonts w:ascii="仿宋_GB2312" w:eastAsia="仿宋_GB2312" w:hAnsi="宋体" w:hint="eastAsia"/>
          <w:sz w:val="28"/>
          <w:szCs w:val="32"/>
        </w:rPr>
        <w:t>社区背景下学生教育管理工作创新研究</w:t>
      </w:r>
    </w:p>
    <w:p w14:paraId="1475CEC4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10.高职院校学生职业生涯规划与就业指导体系创新构建研究</w:t>
      </w:r>
    </w:p>
    <w:p w14:paraId="0689F738" w14:textId="77777777" w:rsidR="00CB14D8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11.基于家庭培养方式的学生行为习惯养成与改进研究</w:t>
      </w:r>
    </w:p>
    <w:p w14:paraId="53DC18B7" w14:textId="75DDD3CA" w:rsidR="001F700E" w:rsidRPr="00CB14D8" w:rsidRDefault="00CB14D8" w:rsidP="00CB14D8">
      <w:pPr>
        <w:snapToGrid w:val="0"/>
        <w:spacing w:after="0" w:line="360" w:lineRule="auto"/>
        <w:ind w:firstLineChars="200" w:firstLine="560"/>
        <w:rPr>
          <w:rFonts w:ascii="仿宋_GB2312" w:eastAsia="仿宋_GB2312" w:hAnsi="宋体" w:hint="eastAsia"/>
          <w:sz w:val="28"/>
          <w:szCs w:val="32"/>
        </w:rPr>
      </w:pPr>
      <w:r w:rsidRPr="00CB14D8">
        <w:rPr>
          <w:rFonts w:ascii="仿宋_GB2312" w:eastAsia="仿宋_GB2312" w:hAnsi="宋体" w:hint="eastAsia"/>
          <w:sz w:val="28"/>
          <w:szCs w:val="32"/>
        </w:rPr>
        <w:t>12.高职院校学生国际化视野和能力培养路径研究</w:t>
      </w:r>
    </w:p>
    <w:sectPr w:rsidR="001F700E" w:rsidRPr="00CB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986E" w14:textId="77777777" w:rsidR="00A11B0A" w:rsidRDefault="00A11B0A" w:rsidP="001835F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168512" w14:textId="77777777" w:rsidR="00A11B0A" w:rsidRDefault="00A11B0A" w:rsidP="001835F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9517" w14:textId="77777777" w:rsidR="00A11B0A" w:rsidRDefault="00A11B0A" w:rsidP="001835F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62B4EF" w14:textId="77777777" w:rsidR="00A11B0A" w:rsidRDefault="00A11B0A" w:rsidP="001835F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59B215"/>
    <w:multiLevelType w:val="singleLevel"/>
    <w:tmpl w:val="B059B215"/>
    <w:lvl w:ilvl="0">
      <w:start w:val="1"/>
      <w:numFmt w:val="decimal"/>
      <w:suff w:val="space"/>
      <w:lvlText w:val="%1."/>
      <w:lvlJc w:val="left"/>
    </w:lvl>
  </w:abstractNum>
  <w:num w:numId="1" w16cid:durableId="2177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D1"/>
    <w:rsid w:val="00005EE0"/>
    <w:rsid w:val="00027A7B"/>
    <w:rsid w:val="000623B8"/>
    <w:rsid w:val="000F7809"/>
    <w:rsid w:val="00183139"/>
    <w:rsid w:val="001835FF"/>
    <w:rsid w:val="00187911"/>
    <w:rsid w:val="001A2843"/>
    <w:rsid w:val="001F700E"/>
    <w:rsid w:val="002415F1"/>
    <w:rsid w:val="00260716"/>
    <w:rsid w:val="002E34C9"/>
    <w:rsid w:val="004B028B"/>
    <w:rsid w:val="004B445E"/>
    <w:rsid w:val="00592464"/>
    <w:rsid w:val="00623213"/>
    <w:rsid w:val="00724FA7"/>
    <w:rsid w:val="00732D3D"/>
    <w:rsid w:val="0074245C"/>
    <w:rsid w:val="007D3515"/>
    <w:rsid w:val="007F084B"/>
    <w:rsid w:val="00854068"/>
    <w:rsid w:val="009A4663"/>
    <w:rsid w:val="00A11B0A"/>
    <w:rsid w:val="00A54C83"/>
    <w:rsid w:val="00B308AB"/>
    <w:rsid w:val="00B87190"/>
    <w:rsid w:val="00B944CF"/>
    <w:rsid w:val="00B948FA"/>
    <w:rsid w:val="00BC6319"/>
    <w:rsid w:val="00C03419"/>
    <w:rsid w:val="00C45577"/>
    <w:rsid w:val="00CB14D8"/>
    <w:rsid w:val="00D47AA7"/>
    <w:rsid w:val="00D51E83"/>
    <w:rsid w:val="00DE61D3"/>
    <w:rsid w:val="00EE2564"/>
    <w:rsid w:val="00F417E2"/>
    <w:rsid w:val="00F82F0C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BF908"/>
  <w15:chartTrackingRefBased/>
  <w15:docId w15:val="{2324AAFF-61DD-4058-85E2-46E23CA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3D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35F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35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35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35FF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9A466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盼 唐</dc:creator>
  <cp:keywords/>
  <dc:description/>
  <cp:lastModifiedBy>盼 唐</cp:lastModifiedBy>
  <cp:revision>6</cp:revision>
  <cp:lastPrinted>2025-11-12T01:23:00Z</cp:lastPrinted>
  <dcterms:created xsi:type="dcterms:W3CDTF">2025-11-12T03:09:00Z</dcterms:created>
  <dcterms:modified xsi:type="dcterms:W3CDTF">2025-11-12T06:54:00Z</dcterms:modified>
</cp:coreProperties>
</file>